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EC796B" w14:paraId="225A2E72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0BF003B2" w14:textId="77777777" w:rsidR="00EF0A99" w:rsidRPr="00EC796B" w:rsidRDefault="00413011" w:rsidP="006A4B06">
            <w:pPr>
              <w:spacing w:line="260" w:lineRule="exact"/>
              <w:ind w:left="-360" w:firstLine="397"/>
              <w:jc w:val="both"/>
            </w:pPr>
            <w:r w:rsidRPr="00EC796B">
              <w:rPr>
                <w:color w:val="000000" w:themeColor="text1"/>
                <w:kern w:val="0"/>
                <w14:ligatures w14:val="none"/>
              </w:rPr>
              <w:t>MÄÄRUS</w:t>
            </w:r>
          </w:p>
        </w:tc>
        <w:tc>
          <w:tcPr>
            <w:tcW w:w="3402" w:type="dxa"/>
            <w:gridSpan w:val="2"/>
          </w:tcPr>
          <w:p w14:paraId="11CA8B99" w14:textId="77777777" w:rsidR="00EF0A99" w:rsidRPr="00EC796B" w:rsidRDefault="00B510E3" w:rsidP="00EF0A99">
            <w:pPr>
              <w:spacing w:line="260" w:lineRule="exact"/>
              <w:jc w:val="both"/>
            </w:pPr>
            <w:r w:rsidRPr="00EC796B">
              <w:t>EELNÕU</w:t>
            </w:r>
          </w:p>
        </w:tc>
      </w:tr>
      <w:tr w:rsidR="006B1638" w:rsidRPr="00EC796B" w14:paraId="0494BAE7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78B4984A" w14:textId="77777777" w:rsidR="006B1638" w:rsidRPr="00EC796B" w:rsidRDefault="006B1638" w:rsidP="00A51C76">
            <w:pPr>
              <w:spacing w:line="260" w:lineRule="exact"/>
              <w:ind w:left="-360" w:firstLine="397"/>
              <w:jc w:val="both"/>
            </w:pPr>
            <w:r w:rsidRPr="00EC796B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434336A9" w14:textId="1C130589" w:rsidR="006B1638" w:rsidRPr="00EC796B" w:rsidRDefault="00155017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 xml:space="preserve">25. </w:t>
            </w:r>
            <w:proofErr w:type="spellStart"/>
            <w:r w:rsidR="008E3712">
              <w:rPr>
                <w:rFonts w:cs="TimesNewRoman"/>
                <w:kern w:val="0"/>
              </w:rPr>
              <w:t>märts</w:t>
            </w:r>
            <w:proofErr w:type="spellEnd"/>
            <w:r w:rsidR="002D13B7" w:rsidRPr="00EC796B">
              <w:rPr>
                <w:rFonts w:cs="TimesNewRoman"/>
                <w:kern w:val="0"/>
              </w:rPr>
              <w:t xml:space="preserve"> 202</w:t>
            </w:r>
            <w:r w:rsidR="00B300F6">
              <w:rPr>
                <w:rFonts w:cs="TimesNewRoman"/>
                <w:kern w:val="0"/>
              </w:rPr>
              <w:t>6</w:t>
            </w:r>
            <w:r w:rsidR="006B1638" w:rsidRPr="00EC796B">
              <w:rPr>
                <w:rFonts w:cs="TimesNewRoman"/>
                <w:kern w:val="0"/>
              </w:rPr>
              <w:t xml:space="preserve"> nr </w:t>
            </w:r>
          </w:p>
        </w:tc>
      </w:tr>
      <w:tr w:rsidR="006B1638" w:rsidRPr="00EC796B" w14:paraId="2F53C792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58D2EAA9" w14:textId="77777777" w:rsidR="006B1638" w:rsidRPr="00EC796B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2E813ED2" w14:textId="77777777" w:rsidR="006B1638" w:rsidRPr="00EC796B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3C1BF83E" w14:textId="77777777" w:rsidR="006B1638" w:rsidRPr="00EC796B" w:rsidRDefault="006B1638" w:rsidP="006B1638">
      <w:pPr>
        <w:spacing w:line="260" w:lineRule="exact"/>
        <w:rPr>
          <w:kern w:val="0"/>
          <w14:ligatures w14:val="none"/>
        </w:rPr>
      </w:pPr>
    </w:p>
    <w:p w14:paraId="22D69E7D" w14:textId="77777777" w:rsidR="00EC796B" w:rsidRDefault="00EC796B" w:rsidP="006B1638">
      <w:pPr>
        <w:tabs>
          <w:tab w:val="left" w:pos="709"/>
        </w:tabs>
        <w:spacing w:line="260" w:lineRule="exact"/>
        <w:rPr>
          <w:kern w:val="0"/>
          <w14:ligatures w14:val="none"/>
        </w:rPr>
      </w:pPr>
    </w:p>
    <w:p w14:paraId="28A9AA99" w14:textId="0C4451AA" w:rsidR="00B4250E" w:rsidRDefault="00B4250E" w:rsidP="006B1638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B4250E">
        <w:rPr>
          <w:kern w:val="0"/>
          <w14:ligatures w14:val="none"/>
        </w:rPr>
        <w:t xml:space="preserve">Kadrina Vallavolikogu 2022. </w:t>
      </w:r>
      <w:proofErr w:type="spellStart"/>
      <w:r w:rsidRPr="00B4250E">
        <w:rPr>
          <w:kern w:val="0"/>
          <w14:ligatures w14:val="none"/>
        </w:rPr>
        <w:t>aasta</w:t>
      </w:r>
      <w:proofErr w:type="spellEnd"/>
      <w:r w:rsidRPr="00B4250E">
        <w:rPr>
          <w:kern w:val="0"/>
          <w14:ligatures w14:val="none"/>
        </w:rPr>
        <w:t xml:space="preserve"> 28. detsembri </w:t>
      </w:r>
      <w:proofErr w:type="spellStart"/>
      <w:r w:rsidRPr="00B4250E">
        <w:rPr>
          <w:kern w:val="0"/>
          <w14:ligatures w14:val="none"/>
        </w:rPr>
        <w:t>määruse</w:t>
      </w:r>
      <w:proofErr w:type="spellEnd"/>
      <w:r w:rsidRPr="00B4250E">
        <w:rPr>
          <w:kern w:val="0"/>
          <w14:ligatures w14:val="none"/>
        </w:rPr>
        <w:t xml:space="preserve"> nr 13 „Kadrina </w:t>
      </w:r>
      <w:proofErr w:type="spellStart"/>
      <w:r w:rsidRPr="00B4250E">
        <w:rPr>
          <w:kern w:val="0"/>
          <w14:ligatures w14:val="none"/>
        </w:rPr>
        <w:t>Vallavalitsuse</w:t>
      </w:r>
      <w:proofErr w:type="spellEnd"/>
      <w:r w:rsidRPr="00B4250E">
        <w:rPr>
          <w:kern w:val="0"/>
          <w14:ligatures w14:val="none"/>
        </w:rPr>
        <w:t xml:space="preserve"> </w:t>
      </w:r>
      <w:proofErr w:type="spellStart"/>
      <w:r w:rsidRPr="00B4250E">
        <w:rPr>
          <w:kern w:val="0"/>
          <w14:ligatures w14:val="none"/>
        </w:rPr>
        <w:t>hallatavate</w:t>
      </w:r>
      <w:proofErr w:type="spellEnd"/>
      <w:r w:rsidRPr="00B4250E">
        <w:rPr>
          <w:kern w:val="0"/>
          <w14:ligatures w14:val="none"/>
        </w:rPr>
        <w:t xml:space="preserve"> </w:t>
      </w:r>
      <w:proofErr w:type="spellStart"/>
      <w:r w:rsidRPr="00B4250E">
        <w:rPr>
          <w:kern w:val="0"/>
          <w14:ligatures w14:val="none"/>
        </w:rPr>
        <w:t>asutuste</w:t>
      </w:r>
      <w:proofErr w:type="spellEnd"/>
      <w:r w:rsidRPr="00B4250E">
        <w:rPr>
          <w:kern w:val="0"/>
          <w14:ligatures w14:val="none"/>
        </w:rPr>
        <w:t xml:space="preserve"> </w:t>
      </w:r>
      <w:proofErr w:type="spellStart"/>
      <w:r w:rsidRPr="00B4250E">
        <w:rPr>
          <w:kern w:val="0"/>
          <w14:ligatures w14:val="none"/>
        </w:rPr>
        <w:t>töötasustamise</w:t>
      </w:r>
      <w:proofErr w:type="spellEnd"/>
      <w:r w:rsidRPr="00B4250E">
        <w:rPr>
          <w:kern w:val="0"/>
          <w14:ligatures w14:val="none"/>
        </w:rPr>
        <w:t xml:space="preserve"> </w:t>
      </w:r>
      <w:proofErr w:type="spellStart"/>
      <w:r w:rsidRPr="00B4250E">
        <w:rPr>
          <w:kern w:val="0"/>
          <w14:ligatures w14:val="none"/>
        </w:rPr>
        <w:t>kord</w:t>
      </w:r>
      <w:proofErr w:type="spellEnd"/>
      <w:r w:rsidRPr="00B4250E">
        <w:rPr>
          <w:kern w:val="0"/>
          <w14:ligatures w14:val="none"/>
        </w:rPr>
        <w:t>“ muutmine</w:t>
      </w:r>
    </w:p>
    <w:p w14:paraId="1164E89F" w14:textId="77777777" w:rsidR="00B4250E" w:rsidRDefault="00B4250E" w:rsidP="00D24C98">
      <w:pPr>
        <w:jc w:val="both"/>
        <w:rPr>
          <w:kern w:val="0"/>
          <w14:ligatures w14:val="none"/>
        </w:rPr>
      </w:pPr>
    </w:p>
    <w:p w14:paraId="48E1FBF0" w14:textId="77777777" w:rsidR="00B4250E" w:rsidRDefault="00B4250E" w:rsidP="00D24C98">
      <w:pPr>
        <w:jc w:val="both"/>
        <w:rPr>
          <w:kern w:val="0"/>
          <w14:ligatures w14:val="none"/>
        </w:rPr>
      </w:pPr>
    </w:p>
    <w:p w14:paraId="391A49A3" w14:textId="25ADA378" w:rsidR="00D24C98" w:rsidRPr="00350FDC" w:rsidRDefault="00D24C98" w:rsidP="00D24C98">
      <w:pPr>
        <w:jc w:val="both"/>
        <w:rPr>
          <w:kern w:val="0"/>
          <w:lang w:val="nb-NO"/>
          <w14:ligatures w14:val="none"/>
        </w:rPr>
      </w:pPr>
      <w:r w:rsidRPr="00350FDC">
        <w:rPr>
          <w:kern w:val="0"/>
          <w:lang w:val="nb-NO"/>
          <w14:ligatures w14:val="none"/>
        </w:rPr>
        <w:t>Määrus kehtestatakse kohaliku omavalitsuse korralduse seaduse § 6 lõike 2 ja § 6 lõike 3 punkti 2 alusel.</w:t>
      </w:r>
    </w:p>
    <w:p w14:paraId="4087B4E7" w14:textId="77777777" w:rsidR="00D24C98" w:rsidRPr="00350FDC" w:rsidRDefault="00D24C98" w:rsidP="00D24C98">
      <w:pPr>
        <w:jc w:val="both"/>
        <w:rPr>
          <w:kern w:val="0"/>
          <w:lang w:val="nb-NO"/>
          <w14:ligatures w14:val="none"/>
        </w:rPr>
      </w:pPr>
    </w:p>
    <w:p w14:paraId="3133CEB8" w14:textId="77777777" w:rsidR="00D24C98" w:rsidRPr="002E5077" w:rsidRDefault="00D24C98" w:rsidP="00D24C98">
      <w:pPr>
        <w:jc w:val="both"/>
        <w:rPr>
          <w:b/>
          <w:bCs/>
          <w:kern w:val="0"/>
          <w:lang w:val="nb-NO"/>
          <w14:ligatures w14:val="none"/>
        </w:rPr>
      </w:pPr>
      <w:r w:rsidRPr="002E5077">
        <w:rPr>
          <w:b/>
          <w:bCs/>
          <w:kern w:val="0"/>
          <w:lang w:val="nb-NO"/>
          <w14:ligatures w14:val="none"/>
        </w:rPr>
        <w:t>§ 1. Kadrina Vallavolikogu 2022. aasta 28. detsembri määruse nr 13 „Kadrina Vallavalitsuse hallatavate asutuste töötasustamise kord“ muutmine</w:t>
      </w:r>
    </w:p>
    <w:p w14:paraId="365C751E" w14:textId="77777777" w:rsidR="008E3712" w:rsidRPr="002E5077" w:rsidRDefault="008E3712" w:rsidP="00D24C98">
      <w:pPr>
        <w:jc w:val="both"/>
        <w:rPr>
          <w:b/>
          <w:bCs/>
          <w:kern w:val="0"/>
          <w:lang w:val="nb-NO"/>
          <w14:ligatures w14:val="none"/>
        </w:rPr>
      </w:pPr>
    </w:p>
    <w:p w14:paraId="0CAC5939" w14:textId="44DFD6A7" w:rsidR="00D24C98" w:rsidRPr="002E5077" w:rsidRDefault="00D24C98" w:rsidP="00D24C98">
      <w:pPr>
        <w:jc w:val="both"/>
        <w:rPr>
          <w:kern w:val="0"/>
          <w:lang w:val="nb-NO"/>
          <w14:ligatures w14:val="none"/>
        </w:rPr>
      </w:pPr>
      <w:r w:rsidRPr="002E5077">
        <w:rPr>
          <w:kern w:val="0"/>
          <w:lang w:val="nb-NO"/>
          <w14:ligatures w14:val="none"/>
        </w:rPr>
        <w:t xml:space="preserve">Kadrina Vallavolikogu 2022. aasta 28. detsembri määruse nr 13 „Kadrina Vallavalitsuse hallatavate asutuste töötasustamise kord“ § 6 </w:t>
      </w:r>
      <w:r w:rsidR="002E5077">
        <w:rPr>
          <w:kern w:val="0"/>
          <w:lang w:val="nb-NO"/>
          <w14:ligatures w14:val="none"/>
        </w:rPr>
        <w:t xml:space="preserve">lõige 2 </w:t>
      </w:r>
      <w:r w:rsidRPr="002E5077">
        <w:rPr>
          <w:kern w:val="0"/>
          <w:lang w:val="nb-NO"/>
          <w14:ligatures w14:val="none"/>
        </w:rPr>
        <w:t>muudetakse ja sõnastatakse järgmiselt:</w:t>
      </w:r>
    </w:p>
    <w:p w14:paraId="5F5D4D32" w14:textId="77777777" w:rsidR="00924E06" w:rsidRPr="002E5077" w:rsidRDefault="00924E06" w:rsidP="00D24C98">
      <w:pPr>
        <w:jc w:val="both"/>
        <w:rPr>
          <w:kern w:val="0"/>
          <w:lang w:val="nb-NO"/>
          <w14:ligatures w14:val="none"/>
        </w:rPr>
      </w:pPr>
    </w:p>
    <w:p w14:paraId="6A1B65E2" w14:textId="155BBE68" w:rsidR="00D24C98" w:rsidRPr="002E5077" w:rsidRDefault="00D24C98" w:rsidP="00D24C98">
      <w:pPr>
        <w:jc w:val="both"/>
        <w:rPr>
          <w:kern w:val="0"/>
          <w:lang w:val="nb-NO"/>
          <w14:ligatures w14:val="none"/>
        </w:rPr>
      </w:pPr>
      <w:r w:rsidRPr="002E5077">
        <w:rPr>
          <w:kern w:val="0"/>
          <w:lang w:val="nb-NO"/>
          <w14:ligatures w14:val="none"/>
        </w:rPr>
        <w:t>(2) Palgagrupile vastab põhipalga vahemik, mis määrab vastavasse palgagruppi kuuluvate töökohtade kuu põhipalga miinimum- ja maksimummäära täistööajaga töötamise korral.</w:t>
      </w:r>
    </w:p>
    <w:p w14:paraId="38208351" w14:textId="1537809A" w:rsidR="00D24C98" w:rsidRPr="00D24C98" w:rsidRDefault="00D24C98" w:rsidP="00D24C98">
      <w:pPr>
        <w:jc w:val="both"/>
        <w:rPr>
          <w:kern w:val="0"/>
          <w:lang w:val="nb-NO"/>
          <w14:ligatures w14:val="none"/>
        </w:rPr>
      </w:pPr>
      <w:r w:rsidRPr="00D24C98">
        <w:rPr>
          <w:kern w:val="0"/>
          <w:lang w:val="nb-NO"/>
          <w14:ligatures w14:val="none"/>
        </w:rPr>
        <w:t>Palgagruppide palgavahemikud on järgmised</w:t>
      </w:r>
      <w:r w:rsidR="002F6742">
        <w:rPr>
          <w:kern w:val="0"/>
          <w:lang w:val="nb-NO"/>
          <w14:ligatures w14:val="none"/>
        </w:rPr>
        <w:t>:</w:t>
      </w:r>
    </w:p>
    <w:p w14:paraId="49F03729" w14:textId="77777777" w:rsidR="00470A1D" w:rsidRPr="007D5C07" w:rsidRDefault="00470A1D" w:rsidP="00470A1D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2135"/>
        <w:gridCol w:w="1885"/>
        <w:gridCol w:w="3865"/>
      </w:tblGrid>
      <w:tr w:rsidR="00470A1D" w:rsidRPr="002F6742" w14:paraId="6B893269" w14:textId="77777777" w:rsidTr="003E13EC">
        <w:tc>
          <w:tcPr>
            <w:tcW w:w="1384" w:type="dxa"/>
          </w:tcPr>
          <w:p w14:paraId="1F80F551" w14:textId="77777777" w:rsidR="00470A1D" w:rsidRPr="002F6742" w:rsidRDefault="00470A1D" w:rsidP="003E13EC">
            <w:pPr>
              <w:rPr>
                <w:rFonts w:cs="Times New Roman"/>
                <w:bCs/>
              </w:rPr>
            </w:pPr>
            <w:proofErr w:type="spellStart"/>
            <w:r w:rsidRPr="002F6742">
              <w:rPr>
                <w:rFonts w:cs="Times New Roman"/>
                <w:color w:val="000000"/>
              </w:rPr>
              <w:t>Palgagrupid</w:t>
            </w:r>
            <w:proofErr w:type="spellEnd"/>
          </w:p>
        </w:tc>
        <w:tc>
          <w:tcPr>
            <w:tcW w:w="2155" w:type="dxa"/>
          </w:tcPr>
          <w:p w14:paraId="314FDA9A" w14:textId="77777777" w:rsidR="00470A1D" w:rsidRPr="002F6742" w:rsidRDefault="00470A1D" w:rsidP="003E13EC">
            <w:pPr>
              <w:rPr>
                <w:rFonts w:cs="Times New Roman"/>
                <w:bCs/>
              </w:rPr>
            </w:pPr>
            <w:proofErr w:type="spellStart"/>
            <w:r w:rsidRPr="002F6742">
              <w:rPr>
                <w:rFonts w:cs="Times New Roman"/>
                <w:color w:val="000000"/>
              </w:rPr>
              <w:t>Miinimummäär</w:t>
            </w:r>
            <w:proofErr w:type="spellEnd"/>
          </w:p>
        </w:tc>
        <w:tc>
          <w:tcPr>
            <w:tcW w:w="1843" w:type="dxa"/>
          </w:tcPr>
          <w:p w14:paraId="5F8205EF" w14:textId="77777777" w:rsidR="00470A1D" w:rsidRPr="002F6742" w:rsidRDefault="00470A1D" w:rsidP="003E13EC">
            <w:pPr>
              <w:rPr>
                <w:rFonts w:cs="Times New Roman"/>
                <w:bCs/>
              </w:rPr>
            </w:pPr>
            <w:proofErr w:type="spellStart"/>
            <w:r w:rsidRPr="002F6742">
              <w:rPr>
                <w:rFonts w:cs="Times New Roman"/>
                <w:color w:val="000000"/>
              </w:rPr>
              <w:t>Maksimummäär</w:t>
            </w:r>
            <w:proofErr w:type="spellEnd"/>
          </w:p>
        </w:tc>
        <w:tc>
          <w:tcPr>
            <w:tcW w:w="3962" w:type="dxa"/>
          </w:tcPr>
          <w:p w14:paraId="1A2A8050" w14:textId="77777777" w:rsidR="00470A1D" w:rsidRPr="002F6742" w:rsidRDefault="00470A1D" w:rsidP="003E13EC">
            <w:pPr>
              <w:rPr>
                <w:rFonts w:cs="Times New Roman"/>
                <w:bCs/>
              </w:rPr>
            </w:pPr>
            <w:proofErr w:type="spellStart"/>
            <w:r w:rsidRPr="002F6742">
              <w:rPr>
                <w:rFonts w:cs="Times New Roman"/>
                <w:color w:val="000000"/>
              </w:rPr>
              <w:t>Töökohtade</w:t>
            </w:r>
            <w:proofErr w:type="spellEnd"/>
            <w:r w:rsidRPr="002F6742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2F6742">
              <w:rPr>
                <w:rFonts w:cs="Times New Roman"/>
                <w:color w:val="000000"/>
              </w:rPr>
              <w:t>grupid</w:t>
            </w:r>
            <w:proofErr w:type="spellEnd"/>
          </w:p>
        </w:tc>
      </w:tr>
      <w:tr w:rsidR="00470A1D" w:rsidRPr="00350FDC" w14:paraId="481815A0" w14:textId="77777777" w:rsidTr="003E13EC">
        <w:tc>
          <w:tcPr>
            <w:tcW w:w="1384" w:type="dxa"/>
          </w:tcPr>
          <w:p w14:paraId="095FCC93" w14:textId="77777777" w:rsidR="00470A1D" w:rsidRPr="002F6742" w:rsidRDefault="00470A1D" w:rsidP="003E13EC">
            <w:pPr>
              <w:rPr>
                <w:rFonts w:cs="Times New Roman"/>
                <w:bCs/>
              </w:rPr>
            </w:pPr>
            <w:r w:rsidRPr="002F6742">
              <w:rPr>
                <w:rFonts w:cs="Times New Roman"/>
                <w:color w:val="000000"/>
              </w:rPr>
              <w:t>I</w:t>
            </w:r>
          </w:p>
        </w:tc>
        <w:tc>
          <w:tcPr>
            <w:tcW w:w="2155" w:type="dxa"/>
          </w:tcPr>
          <w:p w14:paraId="3B37E291" w14:textId="77777777" w:rsidR="00470A1D" w:rsidRPr="002F6742" w:rsidRDefault="00470A1D" w:rsidP="003E13EC">
            <w:pPr>
              <w:rPr>
                <w:rFonts w:cs="Times New Roman"/>
                <w:bCs/>
              </w:rPr>
            </w:pPr>
            <w:proofErr w:type="spellStart"/>
            <w:r w:rsidRPr="002F6742">
              <w:rPr>
                <w:rFonts w:cs="Times New Roman"/>
                <w:color w:val="000000"/>
              </w:rPr>
              <w:t>Vabariigi</w:t>
            </w:r>
            <w:proofErr w:type="spellEnd"/>
            <w:r w:rsidRPr="002F6742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2F6742">
              <w:rPr>
                <w:rFonts w:cs="Times New Roman"/>
                <w:color w:val="000000"/>
              </w:rPr>
              <w:t>Valitsuse</w:t>
            </w:r>
            <w:proofErr w:type="spellEnd"/>
            <w:r w:rsidRPr="002F6742">
              <w:rPr>
                <w:rFonts w:cs="Times New Roman"/>
                <w:color w:val="000000"/>
              </w:rPr>
              <w:t xml:space="preserve"> kehtestatud </w:t>
            </w:r>
            <w:proofErr w:type="spellStart"/>
            <w:r w:rsidRPr="002F6742">
              <w:rPr>
                <w:rFonts w:cs="Times New Roman"/>
                <w:color w:val="000000"/>
              </w:rPr>
              <w:t>töötasu</w:t>
            </w:r>
            <w:proofErr w:type="spellEnd"/>
            <w:r w:rsidRPr="002F6742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2F6742">
              <w:rPr>
                <w:rFonts w:cs="Times New Roman"/>
                <w:color w:val="000000"/>
              </w:rPr>
              <w:t>alammäär</w:t>
            </w:r>
            <w:proofErr w:type="spellEnd"/>
          </w:p>
        </w:tc>
        <w:tc>
          <w:tcPr>
            <w:tcW w:w="1843" w:type="dxa"/>
          </w:tcPr>
          <w:p w14:paraId="69FBB33C" w14:textId="77777777" w:rsidR="00470A1D" w:rsidRPr="002F6742" w:rsidRDefault="00470A1D" w:rsidP="003E13EC">
            <w:pPr>
              <w:rPr>
                <w:rFonts w:cs="Times New Roman"/>
                <w:bCs/>
              </w:rPr>
            </w:pPr>
            <w:r w:rsidRPr="002F6742">
              <w:rPr>
                <w:rFonts w:cs="Times New Roman"/>
                <w:color w:val="000000"/>
              </w:rPr>
              <w:t>1500</w:t>
            </w:r>
          </w:p>
        </w:tc>
        <w:tc>
          <w:tcPr>
            <w:tcW w:w="3962" w:type="dxa"/>
          </w:tcPr>
          <w:p w14:paraId="7817E779" w14:textId="77777777" w:rsidR="00470A1D" w:rsidRPr="002F6742" w:rsidRDefault="00470A1D" w:rsidP="003E13EC">
            <w:pPr>
              <w:rPr>
                <w:rFonts w:cs="Times New Roman"/>
                <w:bCs/>
                <w:lang w:val="nb-NO"/>
              </w:rPr>
            </w:pPr>
            <w:r w:rsidRPr="002F6742">
              <w:rPr>
                <w:rFonts w:cs="Times New Roman"/>
                <w:color w:val="000000"/>
                <w:lang w:val="nb-NO"/>
              </w:rPr>
              <w:t>Abipersonal ja nooremspetsialistid (erialane ettevalmistus ei ole nõutav, väljaõpe kohapeal)</w:t>
            </w:r>
          </w:p>
        </w:tc>
      </w:tr>
      <w:tr w:rsidR="00470A1D" w:rsidRPr="00350FDC" w14:paraId="154EA843" w14:textId="77777777" w:rsidTr="003E13EC">
        <w:trPr>
          <w:trHeight w:val="590"/>
        </w:trPr>
        <w:tc>
          <w:tcPr>
            <w:tcW w:w="1384" w:type="dxa"/>
          </w:tcPr>
          <w:p w14:paraId="5F0280F3" w14:textId="77777777" w:rsidR="00470A1D" w:rsidRPr="002F6742" w:rsidRDefault="00470A1D" w:rsidP="003E13EC">
            <w:pPr>
              <w:rPr>
                <w:rFonts w:cs="Times New Roman"/>
                <w:bCs/>
              </w:rPr>
            </w:pPr>
            <w:r w:rsidRPr="002F6742">
              <w:rPr>
                <w:rFonts w:cs="Times New Roman"/>
                <w:color w:val="000000"/>
              </w:rPr>
              <w:t>II</w:t>
            </w:r>
          </w:p>
        </w:tc>
        <w:tc>
          <w:tcPr>
            <w:tcW w:w="2155" w:type="dxa"/>
          </w:tcPr>
          <w:p w14:paraId="7E19E4B5" w14:textId="77777777" w:rsidR="00470A1D" w:rsidRPr="002F6742" w:rsidRDefault="00470A1D" w:rsidP="003E13EC">
            <w:pPr>
              <w:rPr>
                <w:rFonts w:cs="Times New Roman"/>
                <w:bCs/>
              </w:rPr>
            </w:pPr>
            <w:r w:rsidRPr="002F6742">
              <w:rPr>
                <w:rFonts w:cs="Times New Roman"/>
                <w:color w:val="000000"/>
              </w:rPr>
              <w:t>1400</w:t>
            </w:r>
          </w:p>
        </w:tc>
        <w:tc>
          <w:tcPr>
            <w:tcW w:w="1843" w:type="dxa"/>
          </w:tcPr>
          <w:p w14:paraId="4267EC50" w14:textId="77777777" w:rsidR="00470A1D" w:rsidRPr="002F6742" w:rsidRDefault="00470A1D" w:rsidP="003E13EC">
            <w:pPr>
              <w:rPr>
                <w:rFonts w:cs="Times New Roman"/>
                <w:bCs/>
              </w:rPr>
            </w:pPr>
            <w:r w:rsidRPr="002F6742">
              <w:rPr>
                <w:rFonts w:cs="Times New Roman"/>
                <w:color w:val="000000"/>
              </w:rPr>
              <w:t>2200</w:t>
            </w:r>
          </w:p>
        </w:tc>
        <w:tc>
          <w:tcPr>
            <w:tcW w:w="3962" w:type="dxa"/>
          </w:tcPr>
          <w:p w14:paraId="27E19CF2" w14:textId="77777777" w:rsidR="00470A1D" w:rsidRPr="002F6742" w:rsidRDefault="00470A1D" w:rsidP="003E13EC">
            <w:pPr>
              <w:autoSpaceDE w:val="0"/>
              <w:autoSpaceDN w:val="0"/>
              <w:adjustRightInd w:val="0"/>
              <w:rPr>
                <w:rFonts w:cs="Times New Roman"/>
                <w:bCs/>
                <w:lang w:val="nb-NO"/>
              </w:rPr>
            </w:pPr>
            <w:r w:rsidRPr="002F6742">
              <w:rPr>
                <w:rFonts w:cs="Times New Roman"/>
                <w:color w:val="000000"/>
                <w:lang w:val="nb-NO"/>
              </w:rPr>
              <w:t>Keskastme spetsialistid( nõutav erialane ettevalmistus)</w:t>
            </w:r>
          </w:p>
        </w:tc>
      </w:tr>
      <w:tr w:rsidR="00470A1D" w:rsidRPr="00350FDC" w14:paraId="2B188560" w14:textId="77777777" w:rsidTr="003E13EC">
        <w:tc>
          <w:tcPr>
            <w:tcW w:w="1384" w:type="dxa"/>
          </w:tcPr>
          <w:p w14:paraId="0599DC99" w14:textId="77777777" w:rsidR="00470A1D" w:rsidRPr="002F6742" w:rsidRDefault="00470A1D" w:rsidP="003E13EC">
            <w:pPr>
              <w:rPr>
                <w:rFonts w:cs="Times New Roman"/>
                <w:bCs/>
              </w:rPr>
            </w:pPr>
            <w:r w:rsidRPr="002F6742">
              <w:rPr>
                <w:rFonts w:cs="Times New Roman"/>
                <w:color w:val="000000"/>
              </w:rPr>
              <w:t>III</w:t>
            </w:r>
          </w:p>
        </w:tc>
        <w:tc>
          <w:tcPr>
            <w:tcW w:w="2155" w:type="dxa"/>
          </w:tcPr>
          <w:p w14:paraId="7AB08D48" w14:textId="77777777" w:rsidR="00470A1D" w:rsidRPr="002F6742" w:rsidRDefault="00470A1D" w:rsidP="003E13EC">
            <w:pPr>
              <w:rPr>
                <w:rFonts w:cs="Times New Roman"/>
                <w:bCs/>
              </w:rPr>
            </w:pPr>
            <w:r w:rsidRPr="002F6742">
              <w:rPr>
                <w:rFonts w:cs="Times New Roman"/>
                <w:color w:val="000000"/>
              </w:rPr>
              <w:t>1700</w:t>
            </w:r>
          </w:p>
        </w:tc>
        <w:tc>
          <w:tcPr>
            <w:tcW w:w="1843" w:type="dxa"/>
          </w:tcPr>
          <w:p w14:paraId="6228E9BB" w14:textId="77777777" w:rsidR="00470A1D" w:rsidRPr="002F6742" w:rsidRDefault="00470A1D" w:rsidP="003E13EC">
            <w:pPr>
              <w:rPr>
                <w:rFonts w:cs="Times New Roman"/>
                <w:bCs/>
              </w:rPr>
            </w:pPr>
            <w:r w:rsidRPr="002F6742">
              <w:rPr>
                <w:rFonts w:cs="Times New Roman"/>
                <w:color w:val="000000"/>
              </w:rPr>
              <w:t>2800</w:t>
            </w:r>
          </w:p>
        </w:tc>
        <w:tc>
          <w:tcPr>
            <w:tcW w:w="3962" w:type="dxa"/>
          </w:tcPr>
          <w:p w14:paraId="569B9E66" w14:textId="77777777" w:rsidR="00470A1D" w:rsidRPr="008E3712" w:rsidRDefault="00470A1D" w:rsidP="003E13EC">
            <w:pPr>
              <w:rPr>
                <w:rFonts w:cs="Times New Roman"/>
                <w:bCs/>
                <w:lang w:val="sv-SE"/>
              </w:rPr>
            </w:pPr>
            <w:r w:rsidRPr="008E3712">
              <w:rPr>
                <w:rFonts w:cs="Times New Roman"/>
                <w:color w:val="000000"/>
                <w:lang w:val="sv-SE"/>
              </w:rPr>
              <w:t>Tippspetsialistid ( nõutav kõrgharidus ja erialane kogemus)</w:t>
            </w:r>
          </w:p>
        </w:tc>
      </w:tr>
      <w:tr w:rsidR="00470A1D" w:rsidRPr="002F6742" w14:paraId="2D7A9468" w14:textId="77777777" w:rsidTr="003E13EC">
        <w:tc>
          <w:tcPr>
            <w:tcW w:w="1384" w:type="dxa"/>
          </w:tcPr>
          <w:p w14:paraId="66C170F1" w14:textId="77777777" w:rsidR="00470A1D" w:rsidRPr="002F6742" w:rsidRDefault="00470A1D" w:rsidP="003E13EC">
            <w:pPr>
              <w:rPr>
                <w:rFonts w:cs="Times New Roman"/>
                <w:bCs/>
              </w:rPr>
            </w:pPr>
            <w:r w:rsidRPr="002F6742">
              <w:rPr>
                <w:rFonts w:cs="Times New Roman"/>
                <w:color w:val="000000"/>
              </w:rPr>
              <w:t>IV</w:t>
            </w:r>
          </w:p>
        </w:tc>
        <w:tc>
          <w:tcPr>
            <w:tcW w:w="2155" w:type="dxa"/>
          </w:tcPr>
          <w:p w14:paraId="2616A8D1" w14:textId="77777777" w:rsidR="00470A1D" w:rsidRPr="002F6742" w:rsidRDefault="00470A1D" w:rsidP="003E13EC">
            <w:pPr>
              <w:rPr>
                <w:rFonts w:cs="Times New Roman"/>
                <w:bCs/>
              </w:rPr>
            </w:pPr>
            <w:r w:rsidRPr="002F6742">
              <w:rPr>
                <w:rFonts w:cs="Times New Roman"/>
                <w:color w:val="000000"/>
              </w:rPr>
              <w:t>2000</w:t>
            </w:r>
          </w:p>
        </w:tc>
        <w:tc>
          <w:tcPr>
            <w:tcW w:w="1843" w:type="dxa"/>
          </w:tcPr>
          <w:p w14:paraId="4E57168B" w14:textId="77777777" w:rsidR="00470A1D" w:rsidRPr="002F6742" w:rsidRDefault="00470A1D" w:rsidP="003E13EC">
            <w:pPr>
              <w:rPr>
                <w:rFonts w:cs="Times New Roman"/>
                <w:bCs/>
              </w:rPr>
            </w:pPr>
            <w:r w:rsidRPr="002F6742">
              <w:rPr>
                <w:rFonts w:cs="Times New Roman"/>
                <w:color w:val="000000"/>
              </w:rPr>
              <w:t>3500</w:t>
            </w:r>
          </w:p>
        </w:tc>
        <w:tc>
          <w:tcPr>
            <w:tcW w:w="3962" w:type="dxa"/>
          </w:tcPr>
          <w:p w14:paraId="7E08AA4F" w14:textId="77777777" w:rsidR="00470A1D" w:rsidRPr="002F6742" w:rsidRDefault="00470A1D" w:rsidP="003E13EC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proofErr w:type="spellStart"/>
            <w:r w:rsidRPr="002F6742">
              <w:rPr>
                <w:rFonts w:cs="Times New Roman"/>
                <w:color w:val="000000"/>
              </w:rPr>
              <w:t>Allasutuste</w:t>
            </w:r>
            <w:proofErr w:type="spellEnd"/>
            <w:r w:rsidRPr="002F6742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2F6742">
              <w:rPr>
                <w:rFonts w:cs="Times New Roman"/>
                <w:color w:val="000000"/>
              </w:rPr>
              <w:t>juhid</w:t>
            </w:r>
            <w:proofErr w:type="spellEnd"/>
          </w:p>
        </w:tc>
      </w:tr>
    </w:tbl>
    <w:p w14:paraId="7D9A48BB" w14:textId="77777777" w:rsidR="00470A1D" w:rsidRPr="00D24C98" w:rsidRDefault="00470A1D" w:rsidP="00D24C98">
      <w:pPr>
        <w:jc w:val="both"/>
        <w:rPr>
          <w:kern w:val="0"/>
          <w14:ligatures w14:val="none"/>
        </w:rPr>
      </w:pPr>
    </w:p>
    <w:p w14:paraId="3D7D14D4" w14:textId="77777777" w:rsidR="00D24C98" w:rsidRDefault="00D24C98" w:rsidP="00D24C98">
      <w:pPr>
        <w:jc w:val="both"/>
        <w:rPr>
          <w:b/>
          <w:bCs/>
          <w:kern w:val="0"/>
          <w14:ligatures w14:val="none"/>
        </w:rPr>
      </w:pPr>
      <w:r w:rsidRPr="005044F0">
        <w:rPr>
          <w:b/>
          <w:bCs/>
          <w:kern w:val="0"/>
          <w14:ligatures w14:val="none"/>
        </w:rPr>
        <w:t xml:space="preserve">§ 2. </w:t>
      </w:r>
      <w:proofErr w:type="spellStart"/>
      <w:r w:rsidRPr="005044F0">
        <w:rPr>
          <w:b/>
          <w:bCs/>
          <w:kern w:val="0"/>
          <w14:ligatures w14:val="none"/>
        </w:rPr>
        <w:t>Määruse</w:t>
      </w:r>
      <w:proofErr w:type="spellEnd"/>
      <w:r w:rsidRPr="005044F0">
        <w:rPr>
          <w:b/>
          <w:bCs/>
          <w:kern w:val="0"/>
          <w14:ligatures w14:val="none"/>
        </w:rPr>
        <w:t xml:space="preserve"> </w:t>
      </w:r>
      <w:proofErr w:type="spellStart"/>
      <w:r w:rsidRPr="005044F0">
        <w:rPr>
          <w:b/>
          <w:bCs/>
          <w:kern w:val="0"/>
          <w14:ligatures w14:val="none"/>
        </w:rPr>
        <w:t>jõustumine</w:t>
      </w:r>
      <w:proofErr w:type="spellEnd"/>
    </w:p>
    <w:p w14:paraId="15195BD3" w14:textId="77777777" w:rsidR="002E5077" w:rsidRPr="005044F0" w:rsidRDefault="002E5077" w:rsidP="00D24C98">
      <w:pPr>
        <w:jc w:val="both"/>
        <w:rPr>
          <w:b/>
          <w:bCs/>
          <w:kern w:val="0"/>
          <w14:ligatures w14:val="none"/>
        </w:rPr>
      </w:pPr>
    </w:p>
    <w:p w14:paraId="2F4B463E" w14:textId="0294D1B3" w:rsidR="002D13B7" w:rsidRPr="00EC796B" w:rsidRDefault="00D24C98" w:rsidP="00D24C98">
      <w:pPr>
        <w:jc w:val="both"/>
        <w:rPr>
          <w:rFonts w:cs="Times New Roman"/>
        </w:rPr>
      </w:pPr>
      <w:r w:rsidRPr="00D24C98">
        <w:rPr>
          <w:kern w:val="0"/>
          <w14:ligatures w14:val="none"/>
        </w:rPr>
        <w:t xml:space="preserve">Määrus jõustub </w:t>
      </w:r>
      <w:proofErr w:type="spellStart"/>
      <w:r w:rsidRPr="00D24C98">
        <w:rPr>
          <w:kern w:val="0"/>
          <w14:ligatures w14:val="none"/>
        </w:rPr>
        <w:t>kolmandal</w:t>
      </w:r>
      <w:proofErr w:type="spellEnd"/>
      <w:r w:rsidRPr="00D24C98">
        <w:rPr>
          <w:kern w:val="0"/>
          <w14:ligatures w14:val="none"/>
        </w:rPr>
        <w:t xml:space="preserve"> </w:t>
      </w:r>
      <w:proofErr w:type="spellStart"/>
      <w:r w:rsidRPr="00D24C98">
        <w:rPr>
          <w:kern w:val="0"/>
          <w14:ligatures w14:val="none"/>
        </w:rPr>
        <w:t>päeval</w:t>
      </w:r>
      <w:proofErr w:type="spellEnd"/>
      <w:r w:rsidRPr="00D24C98">
        <w:rPr>
          <w:kern w:val="0"/>
          <w14:ligatures w14:val="none"/>
        </w:rPr>
        <w:t xml:space="preserve"> </w:t>
      </w:r>
      <w:proofErr w:type="spellStart"/>
      <w:r w:rsidRPr="00D24C98">
        <w:rPr>
          <w:kern w:val="0"/>
          <w14:ligatures w14:val="none"/>
        </w:rPr>
        <w:t>pärast</w:t>
      </w:r>
      <w:proofErr w:type="spellEnd"/>
      <w:r w:rsidRPr="00D24C98">
        <w:rPr>
          <w:kern w:val="0"/>
          <w14:ligatures w14:val="none"/>
        </w:rPr>
        <w:t xml:space="preserve"> </w:t>
      </w:r>
      <w:proofErr w:type="spellStart"/>
      <w:r w:rsidRPr="00D24C98">
        <w:rPr>
          <w:kern w:val="0"/>
          <w14:ligatures w14:val="none"/>
        </w:rPr>
        <w:t>Riigi</w:t>
      </w:r>
      <w:proofErr w:type="spellEnd"/>
      <w:r w:rsidRPr="00D24C98">
        <w:rPr>
          <w:kern w:val="0"/>
          <w14:ligatures w14:val="none"/>
        </w:rPr>
        <w:t xml:space="preserve"> </w:t>
      </w:r>
      <w:proofErr w:type="spellStart"/>
      <w:r w:rsidRPr="00D24C98">
        <w:rPr>
          <w:kern w:val="0"/>
          <w14:ligatures w14:val="none"/>
        </w:rPr>
        <w:t>Teatajas</w:t>
      </w:r>
      <w:proofErr w:type="spellEnd"/>
      <w:r w:rsidRPr="00D24C98">
        <w:rPr>
          <w:kern w:val="0"/>
          <w14:ligatures w14:val="none"/>
        </w:rPr>
        <w:t xml:space="preserve"> </w:t>
      </w:r>
      <w:proofErr w:type="spellStart"/>
      <w:r w:rsidRPr="00D24C98">
        <w:rPr>
          <w:kern w:val="0"/>
          <w14:ligatures w14:val="none"/>
        </w:rPr>
        <w:t>avaldamist</w:t>
      </w:r>
      <w:proofErr w:type="spellEnd"/>
      <w:r w:rsidRPr="00D24C98">
        <w:rPr>
          <w:kern w:val="0"/>
          <w14:ligatures w14:val="none"/>
        </w:rPr>
        <w:t>.</w:t>
      </w:r>
    </w:p>
    <w:p w14:paraId="0E3F87BF" w14:textId="77777777" w:rsidR="00AC66D1" w:rsidRPr="00EC796B" w:rsidRDefault="00AC66D1" w:rsidP="002D13B7">
      <w:pPr>
        <w:jc w:val="both"/>
        <w:rPr>
          <w:rFonts w:cs="Times New Roman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EC796B" w14:paraId="75E21820" w14:textId="77777777" w:rsidTr="00A61C2D">
        <w:tc>
          <w:tcPr>
            <w:tcW w:w="9344" w:type="dxa"/>
            <w:gridSpan w:val="2"/>
          </w:tcPr>
          <w:p w14:paraId="136DC9C4" w14:textId="77777777" w:rsidR="008353B4" w:rsidRPr="00EC796B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:rsidRPr="00EC796B" w14:paraId="064B834B" w14:textId="77777777" w:rsidTr="00A61C2D">
        <w:tc>
          <w:tcPr>
            <w:tcW w:w="4672" w:type="dxa"/>
          </w:tcPr>
          <w:p w14:paraId="7DC47F1A" w14:textId="77777777" w:rsidR="008353B4" w:rsidRPr="00EC796B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EC796B">
              <w:rPr>
                <w:kern w:val="0"/>
                <w14:ligatures w14:val="none"/>
              </w:rPr>
              <w:t>(</w:t>
            </w:r>
            <w:proofErr w:type="spellStart"/>
            <w:r w:rsidRPr="00EC796B">
              <w:rPr>
                <w:kern w:val="0"/>
                <w14:ligatures w14:val="none"/>
              </w:rPr>
              <w:t>allkirjastatud</w:t>
            </w:r>
            <w:proofErr w:type="spellEnd"/>
            <w:r w:rsidRPr="00EC796B">
              <w:rPr>
                <w:kern w:val="0"/>
                <w14:ligatures w14:val="none"/>
              </w:rPr>
              <w:t xml:space="preserve"> </w:t>
            </w:r>
            <w:proofErr w:type="spellStart"/>
            <w:r w:rsidRPr="00EC796B">
              <w:rPr>
                <w:kern w:val="0"/>
                <w14:ligatures w14:val="none"/>
              </w:rPr>
              <w:t>digitaalselt</w:t>
            </w:r>
            <w:proofErr w:type="spellEnd"/>
            <w:r w:rsidRPr="00EC796B">
              <w:rPr>
                <w:kern w:val="0"/>
                <w14:ligatures w14:val="none"/>
              </w:rPr>
              <w:t>)</w:t>
            </w:r>
          </w:p>
        </w:tc>
        <w:tc>
          <w:tcPr>
            <w:tcW w:w="4672" w:type="dxa"/>
          </w:tcPr>
          <w:p w14:paraId="764D15D5" w14:textId="77777777" w:rsidR="008353B4" w:rsidRPr="00EC796B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:rsidRPr="00EC796B" w14:paraId="2B99F342" w14:textId="77777777" w:rsidTr="00A61C2D">
        <w:tc>
          <w:tcPr>
            <w:tcW w:w="4672" w:type="dxa"/>
          </w:tcPr>
          <w:p w14:paraId="19F891EA" w14:textId="2C3FC7CC" w:rsidR="008353B4" w:rsidRPr="00EC796B" w:rsidRDefault="00F91FEB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Marko Teiva</w:t>
            </w:r>
          </w:p>
        </w:tc>
        <w:tc>
          <w:tcPr>
            <w:tcW w:w="4672" w:type="dxa"/>
          </w:tcPr>
          <w:p w14:paraId="7002844A" w14:textId="77777777" w:rsidR="008353B4" w:rsidRPr="00EC796B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EC796B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EC796B" w14:paraId="09756C72" w14:textId="77777777" w:rsidTr="00F91FEB">
        <w:trPr>
          <w:trHeight w:val="416"/>
        </w:trPr>
        <w:tc>
          <w:tcPr>
            <w:tcW w:w="4672" w:type="dxa"/>
          </w:tcPr>
          <w:p w14:paraId="4C1605DD" w14:textId="78B86771" w:rsidR="00823BA4" w:rsidRPr="00EC796B" w:rsidRDefault="002D13B7" w:rsidP="005044F0">
            <w:pPr>
              <w:spacing w:line="260" w:lineRule="exact"/>
              <w:rPr>
                <w:kern w:val="0"/>
                <w14:ligatures w14:val="none"/>
              </w:rPr>
            </w:pPr>
            <w:r w:rsidRPr="00EC796B">
              <w:rPr>
                <w:kern w:val="0"/>
                <w14:ligatures w14:val="none"/>
              </w:rPr>
              <w:t xml:space="preserve">vallavolikogu </w:t>
            </w:r>
            <w:proofErr w:type="spellStart"/>
            <w:r w:rsidRPr="00EC796B">
              <w:rPr>
                <w:kern w:val="0"/>
                <w14:ligatures w14:val="none"/>
              </w:rPr>
              <w:t>esimees</w:t>
            </w:r>
            <w:proofErr w:type="spellEnd"/>
          </w:p>
        </w:tc>
        <w:tc>
          <w:tcPr>
            <w:tcW w:w="4672" w:type="dxa"/>
          </w:tcPr>
          <w:p w14:paraId="03EBD5CB" w14:textId="77777777" w:rsidR="008353B4" w:rsidRPr="00EC796B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EC796B">
              <w:rPr>
                <w:kern w:val="0"/>
                <w14:ligatures w14:val="none"/>
              </w:rPr>
              <w:t xml:space="preserve"> </w:t>
            </w:r>
          </w:p>
        </w:tc>
      </w:tr>
    </w:tbl>
    <w:p w14:paraId="41AD6831" w14:textId="77777777" w:rsidR="00A11768" w:rsidRDefault="00A11768" w:rsidP="002C549F">
      <w:pPr>
        <w:spacing w:line="260" w:lineRule="exact"/>
        <w:rPr>
          <w:kern w:val="0"/>
          <w14:ligatures w14:val="none"/>
        </w:rPr>
      </w:pPr>
    </w:p>
    <w:p w14:paraId="06C7603C" w14:textId="038334A4" w:rsidR="005044F0" w:rsidRPr="00350FDC" w:rsidRDefault="00924E06" w:rsidP="00350FDC">
      <w:pPr>
        <w:spacing w:line="260" w:lineRule="exact"/>
        <w:rPr>
          <w:kern w:val="0"/>
          <w14:ligatures w14:val="none"/>
        </w:rPr>
      </w:pPr>
      <w:proofErr w:type="spellStart"/>
      <w:r w:rsidRPr="00350FDC">
        <w:rPr>
          <w:kern w:val="0"/>
          <w14:ligatures w14:val="none"/>
        </w:rPr>
        <w:t>Palgavahemike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muudatuse</w:t>
      </w:r>
      <w:proofErr w:type="spellEnd"/>
      <w:r w:rsidRPr="00350FDC">
        <w:rPr>
          <w:kern w:val="0"/>
          <w14:ligatures w14:val="none"/>
        </w:rPr>
        <w:t xml:space="preserve"> eesmärk on </w:t>
      </w:r>
      <w:proofErr w:type="spellStart"/>
      <w:r w:rsidRPr="00350FDC">
        <w:rPr>
          <w:kern w:val="0"/>
          <w14:ligatures w14:val="none"/>
        </w:rPr>
        <w:t>viia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ametikohtade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palgapiirid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kooskõlla</w:t>
      </w:r>
      <w:proofErr w:type="spellEnd"/>
      <w:r w:rsidRPr="00350FDC">
        <w:rPr>
          <w:kern w:val="0"/>
          <w14:ligatures w14:val="none"/>
        </w:rPr>
        <w:t xml:space="preserve"> 2026.aasta </w:t>
      </w:r>
      <w:proofErr w:type="spellStart"/>
      <w:r w:rsidRPr="00350FDC">
        <w:rPr>
          <w:kern w:val="0"/>
          <w14:ligatures w14:val="none"/>
        </w:rPr>
        <w:t>eelarves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planeeritud</w:t>
      </w:r>
      <w:proofErr w:type="spellEnd"/>
      <w:r w:rsidRPr="00350FDC">
        <w:rPr>
          <w:kern w:val="0"/>
          <w14:ligatures w14:val="none"/>
        </w:rPr>
        <w:t xml:space="preserve"> 5% </w:t>
      </w:r>
      <w:proofErr w:type="spellStart"/>
      <w:r w:rsidRPr="00350FDC">
        <w:rPr>
          <w:kern w:val="0"/>
          <w14:ligatures w14:val="none"/>
        </w:rPr>
        <w:t>palgakasvuga</w:t>
      </w:r>
      <w:proofErr w:type="spellEnd"/>
      <w:r w:rsidRPr="00350FDC">
        <w:rPr>
          <w:kern w:val="0"/>
          <w14:ligatures w14:val="none"/>
        </w:rPr>
        <w:t xml:space="preserve">. </w:t>
      </w:r>
      <w:proofErr w:type="spellStart"/>
      <w:r w:rsidRPr="00350FDC">
        <w:rPr>
          <w:kern w:val="0"/>
          <w14:ligatures w14:val="none"/>
        </w:rPr>
        <w:t>Kehtivad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palgavahemikud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ei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võimalda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osadel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ametikohtadel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kavandatud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palgatõusu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rakendada</w:t>
      </w:r>
      <w:proofErr w:type="spellEnd"/>
      <w:r w:rsidRPr="00350FDC">
        <w:rPr>
          <w:kern w:val="0"/>
          <w14:ligatures w14:val="none"/>
        </w:rPr>
        <w:t xml:space="preserve">, kuna </w:t>
      </w:r>
      <w:proofErr w:type="spellStart"/>
      <w:r w:rsidRPr="00350FDC">
        <w:rPr>
          <w:kern w:val="0"/>
          <w14:ligatures w14:val="none"/>
        </w:rPr>
        <w:t>töötajate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senine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töötasu</w:t>
      </w:r>
      <w:proofErr w:type="spellEnd"/>
      <w:r w:rsidRPr="00350FDC">
        <w:rPr>
          <w:kern w:val="0"/>
          <w14:ligatures w14:val="none"/>
        </w:rPr>
        <w:t xml:space="preserve"> on juba </w:t>
      </w:r>
      <w:proofErr w:type="spellStart"/>
      <w:r w:rsidRPr="00350FDC">
        <w:rPr>
          <w:kern w:val="0"/>
          <w14:ligatures w14:val="none"/>
        </w:rPr>
        <w:t>jõudnud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palgavahemiku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ülemise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piirini</w:t>
      </w:r>
      <w:proofErr w:type="spellEnd"/>
      <w:r w:rsidRPr="00350FDC">
        <w:rPr>
          <w:kern w:val="0"/>
          <w14:ligatures w14:val="none"/>
        </w:rPr>
        <w:t xml:space="preserve">. </w:t>
      </w:r>
      <w:proofErr w:type="spellStart"/>
      <w:r w:rsidRPr="00350FDC">
        <w:rPr>
          <w:kern w:val="0"/>
          <w14:ligatures w14:val="none"/>
        </w:rPr>
        <w:t>Sellises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olukorras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ei</w:t>
      </w:r>
      <w:proofErr w:type="spellEnd"/>
      <w:r w:rsidRPr="00350FDC">
        <w:rPr>
          <w:kern w:val="0"/>
          <w14:ligatures w14:val="none"/>
        </w:rPr>
        <w:t xml:space="preserve"> ole </w:t>
      </w:r>
      <w:proofErr w:type="spellStart"/>
      <w:r w:rsidRPr="00350FDC">
        <w:rPr>
          <w:kern w:val="0"/>
          <w14:ligatures w14:val="none"/>
        </w:rPr>
        <w:t>võimalik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tagada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ühtset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palgakorraldust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ega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rakendada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eelarves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ette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nähtud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palgakasvu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proportsionaalselt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lastRenderedPageBreak/>
        <w:t>kõigile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töötajatele</w:t>
      </w:r>
      <w:proofErr w:type="spellEnd"/>
      <w:r w:rsidRPr="00350FDC">
        <w:rPr>
          <w:kern w:val="0"/>
          <w14:ligatures w14:val="none"/>
        </w:rPr>
        <w:t xml:space="preserve">. </w:t>
      </w:r>
      <w:proofErr w:type="spellStart"/>
      <w:r w:rsidRPr="00350FDC">
        <w:rPr>
          <w:kern w:val="0"/>
          <w14:ligatures w14:val="none"/>
        </w:rPr>
        <w:t>Palgavahemike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korrigeerimine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ei</w:t>
      </w:r>
      <w:proofErr w:type="spellEnd"/>
      <w:r w:rsidRPr="00350FDC">
        <w:rPr>
          <w:kern w:val="0"/>
          <w14:ligatures w14:val="none"/>
        </w:rPr>
        <w:t xml:space="preserve"> too </w:t>
      </w:r>
      <w:proofErr w:type="spellStart"/>
      <w:r w:rsidRPr="00350FDC">
        <w:rPr>
          <w:kern w:val="0"/>
          <w14:ligatures w14:val="none"/>
        </w:rPr>
        <w:t>kaasa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täiendavat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eelarvelist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mõju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väljaspool</w:t>
      </w:r>
      <w:proofErr w:type="spellEnd"/>
      <w:r w:rsidRPr="00350FDC">
        <w:rPr>
          <w:kern w:val="0"/>
          <w14:ligatures w14:val="none"/>
        </w:rPr>
        <w:t xml:space="preserve"> juba </w:t>
      </w:r>
      <w:proofErr w:type="spellStart"/>
      <w:r w:rsidRPr="00350FDC">
        <w:rPr>
          <w:kern w:val="0"/>
          <w14:ligatures w14:val="none"/>
        </w:rPr>
        <w:t>planeeritud</w:t>
      </w:r>
      <w:proofErr w:type="spellEnd"/>
      <w:r w:rsidRPr="00350FDC">
        <w:rPr>
          <w:kern w:val="0"/>
          <w14:ligatures w14:val="none"/>
        </w:rPr>
        <w:t xml:space="preserve"> 5% </w:t>
      </w:r>
      <w:proofErr w:type="spellStart"/>
      <w:r w:rsidRPr="00350FDC">
        <w:rPr>
          <w:kern w:val="0"/>
          <w14:ligatures w14:val="none"/>
        </w:rPr>
        <w:t>palgafondi</w:t>
      </w:r>
      <w:proofErr w:type="spellEnd"/>
      <w:r w:rsidRPr="00350FDC">
        <w:rPr>
          <w:kern w:val="0"/>
          <w14:ligatures w14:val="none"/>
        </w:rPr>
        <w:t xml:space="preserve"> </w:t>
      </w:r>
      <w:proofErr w:type="spellStart"/>
      <w:r w:rsidRPr="00350FDC">
        <w:rPr>
          <w:kern w:val="0"/>
          <w14:ligatures w14:val="none"/>
        </w:rPr>
        <w:t>kasvu</w:t>
      </w:r>
      <w:proofErr w:type="spellEnd"/>
      <w:r w:rsidRPr="00350FDC">
        <w:rPr>
          <w:kern w:val="0"/>
          <w14:ligatures w14:val="none"/>
        </w:rPr>
        <w:t xml:space="preserve">. </w:t>
      </w:r>
    </w:p>
    <w:p w14:paraId="347DF71F" w14:textId="77777777" w:rsidR="00CD03B2" w:rsidRPr="00350FDC" w:rsidRDefault="00CD03B2" w:rsidP="00350FDC">
      <w:pPr>
        <w:spacing w:line="260" w:lineRule="exact"/>
        <w:rPr>
          <w:kern w:val="0"/>
          <w14:ligatures w14:val="none"/>
        </w:rPr>
      </w:pPr>
    </w:p>
    <w:p w14:paraId="054BEE5E" w14:textId="3CCB08FF" w:rsidR="00CD03B2" w:rsidRPr="00350FDC" w:rsidRDefault="00CD03B2" w:rsidP="00350FDC">
      <w:pPr>
        <w:spacing w:line="260" w:lineRule="exact"/>
        <w:rPr>
          <w:kern w:val="0"/>
          <w14:ligatures w14:val="none"/>
        </w:rPr>
      </w:pPr>
      <w:r w:rsidRPr="00350FDC">
        <w:rPr>
          <w:kern w:val="0"/>
          <w14:ligatures w14:val="none"/>
        </w:rPr>
        <w:t>J. Samolberg</w:t>
      </w:r>
    </w:p>
    <w:p w14:paraId="2854BDE4" w14:textId="1F2C04E6" w:rsidR="00CD03B2" w:rsidRPr="002C549F" w:rsidRDefault="00CD03B2" w:rsidP="00350FDC">
      <w:pPr>
        <w:spacing w:line="260" w:lineRule="exact"/>
        <w:rPr>
          <w:kern w:val="0"/>
          <w14:ligatures w14:val="none"/>
        </w:rPr>
      </w:pPr>
      <w:proofErr w:type="spellStart"/>
      <w:r w:rsidRPr="00350FDC">
        <w:rPr>
          <w:kern w:val="0"/>
          <w14:ligatures w14:val="none"/>
        </w:rPr>
        <w:t>pearaamatupidaja</w:t>
      </w:r>
      <w:proofErr w:type="spellEnd"/>
    </w:p>
    <w:sectPr w:rsidR="00CD03B2" w:rsidRPr="002C549F" w:rsidSect="00FD47E0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B8B80" w14:textId="77777777" w:rsidR="00BC740F" w:rsidRDefault="00BC740F" w:rsidP="0015174F">
      <w:r>
        <w:separator/>
      </w:r>
    </w:p>
  </w:endnote>
  <w:endnote w:type="continuationSeparator" w:id="0">
    <w:p w14:paraId="26C0D29F" w14:textId="77777777" w:rsidR="00BC740F" w:rsidRDefault="00BC740F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E144EF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1B1E67E2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12F2E" w14:textId="77777777" w:rsidR="00BC740F" w:rsidRDefault="00BC740F" w:rsidP="0015174F">
      <w:r>
        <w:separator/>
      </w:r>
    </w:p>
  </w:footnote>
  <w:footnote w:type="continuationSeparator" w:id="0">
    <w:p w14:paraId="31CC7E6B" w14:textId="77777777" w:rsidR="00BC740F" w:rsidRDefault="00BC740F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364523BD" w14:textId="77777777" w:rsidTr="0038712E">
      <w:trPr>
        <w:trHeight w:val="1692"/>
      </w:trPr>
      <w:tc>
        <w:tcPr>
          <w:tcW w:w="885" w:type="dxa"/>
        </w:tcPr>
        <w:p w14:paraId="7B3B42E6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2B826DDD" w14:textId="77777777" w:rsidR="00EC0CEF" w:rsidRPr="00EC0CEF" w:rsidRDefault="00EC0CEF" w:rsidP="00EC0CEF"/>
      </w:tc>
      <w:tc>
        <w:tcPr>
          <w:tcW w:w="6096" w:type="dxa"/>
          <w:vAlign w:val="center"/>
        </w:tcPr>
        <w:p w14:paraId="45BD77F3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10AF75C1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1578CD19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A40079" wp14:editId="3DB2FEDE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B7"/>
    <w:rsid w:val="0004625D"/>
    <w:rsid w:val="00056356"/>
    <w:rsid w:val="000C6D6E"/>
    <w:rsid w:val="000D06CE"/>
    <w:rsid w:val="00101BD6"/>
    <w:rsid w:val="00117AED"/>
    <w:rsid w:val="0015174F"/>
    <w:rsid w:val="00155017"/>
    <w:rsid w:val="001714FB"/>
    <w:rsid w:val="00174C07"/>
    <w:rsid w:val="001774CD"/>
    <w:rsid w:val="001D5C2C"/>
    <w:rsid w:val="0025775B"/>
    <w:rsid w:val="002639B3"/>
    <w:rsid w:val="002731B4"/>
    <w:rsid w:val="002773D1"/>
    <w:rsid w:val="00282D58"/>
    <w:rsid w:val="00283080"/>
    <w:rsid w:val="002B7D1A"/>
    <w:rsid w:val="002C549F"/>
    <w:rsid w:val="002D13B7"/>
    <w:rsid w:val="002E17FD"/>
    <w:rsid w:val="002E5077"/>
    <w:rsid w:val="002F6742"/>
    <w:rsid w:val="00307C22"/>
    <w:rsid w:val="00350FDC"/>
    <w:rsid w:val="00366A0F"/>
    <w:rsid w:val="0038712E"/>
    <w:rsid w:val="00413011"/>
    <w:rsid w:val="0042265D"/>
    <w:rsid w:val="0045743E"/>
    <w:rsid w:val="00467CD3"/>
    <w:rsid w:val="00470A1D"/>
    <w:rsid w:val="00475608"/>
    <w:rsid w:val="00476DAE"/>
    <w:rsid w:val="004A0A59"/>
    <w:rsid w:val="004B676C"/>
    <w:rsid w:val="004E5811"/>
    <w:rsid w:val="005044F0"/>
    <w:rsid w:val="00522999"/>
    <w:rsid w:val="00527827"/>
    <w:rsid w:val="0059236C"/>
    <w:rsid w:val="005961A9"/>
    <w:rsid w:val="005975E2"/>
    <w:rsid w:val="005D0565"/>
    <w:rsid w:val="005D057A"/>
    <w:rsid w:val="005E4A93"/>
    <w:rsid w:val="0065216A"/>
    <w:rsid w:val="006A07DD"/>
    <w:rsid w:val="006A33AB"/>
    <w:rsid w:val="006A4B06"/>
    <w:rsid w:val="006B1638"/>
    <w:rsid w:val="006F0CB0"/>
    <w:rsid w:val="00713097"/>
    <w:rsid w:val="00763244"/>
    <w:rsid w:val="00773DAB"/>
    <w:rsid w:val="0078521E"/>
    <w:rsid w:val="007B2902"/>
    <w:rsid w:val="007B4600"/>
    <w:rsid w:val="007B7C15"/>
    <w:rsid w:val="008122CA"/>
    <w:rsid w:val="00823BA4"/>
    <w:rsid w:val="008353B4"/>
    <w:rsid w:val="008715FD"/>
    <w:rsid w:val="008D5378"/>
    <w:rsid w:val="008E1971"/>
    <w:rsid w:val="008E3712"/>
    <w:rsid w:val="009052B6"/>
    <w:rsid w:val="00924E06"/>
    <w:rsid w:val="009570D7"/>
    <w:rsid w:val="00964D3E"/>
    <w:rsid w:val="009752F7"/>
    <w:rsid w:val="00993505"/>
    <w:rsid w:val="00994EE0"/>
    <w:rsid w:val="009B50C4"/>
    <w:rsid w:val="009C4663"/>
    <w:rsid w:val="00A11768"/>
    <w:rsid w:val="00A22DD4"/>
    <w:rsid w:val="00A3498A"/>
    <w:rsid w:val="00A3640E"/>
    <w:rsid w:val="00A37B4A"/>
    <w:rsid w:val="00A61C2D"/>
    <w:rsid w:val="00AC0666"/>
    <w:rsid w:val="00AC66D1"/>
    <w:rsid w:val="00AD3648"/>
    <w:rsid w:val="00AD71E7"/>
    <w:rsid w:val="00B300F6"/>
    <w:rsid w:val="00B33426"/>
    <w:rsid w:val="00B41DE9"/>
    <w:rsid w:val="00B4250E"/>
    <w:rsid w:val="00B510E3"/>
    <w:rsid w:val="00B53E05"/>
    <w:rsid w:val="00B642DF"/>
    <w:rsid w:val="00B91066"/>
    <w:rsid w:val="00BC740F"/>
    <w:rsid w:val="00BE4267"/>
    <w:rsid w:val="00C0622F"/>
    <w:rsid w:val="00C073FE"/>
    <w:rsid w:val="00C10B99"/>
    <w:rsid w:val="00C20F44"/>
    <w:rsid w:val="00C2732F"/>
    <w:rsid w:val="00C77F5E"/>
    <w:rsid w:val="00CD03B2"/>
    <w:rsid w:val="00CF7A9E"/>
    <w:rsid w:val="00D24C98"/>
    <w:rsid w:val="00D47721"/>
    <w:rsid w:val="00D91147"/>
    <w:rsid w:val="00DC3EF8"/>
    <w:rsid w:val="00DD20D7"/>
    <w:rsid w:val="00DD525F"/>
    <w:rsid w:val="00E956F9"/>
    <w:rsid w:val="00EB37B3"/>
    <w:rsid w:val="00EC0CEF"/>
    <w:rsid w:val="00EC796B"/>
    <w:rsid w:val="00EE67D6"/>
    <w:rsid w:val="00EF0A99"/>
    <w:rsid w:val="00EF6A8C"/>
    <w:rsid w:val="00F31D21"/>
    <w:rsid w:val="00F33067"/>
    <w:rsid w:val="00F44937"/>
    <w:rsid w:val="00F45A99"/>
    <w:rsid w:val="00F91FEB"/>
    <w:rsid w:val="00FA5189"/>
    <w:rsid w:val="00FB5A34"/>
    <w:rsid w:val="00FD47E0"/>
    <w:rsid w:val="00FD491D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CD18F"/>
  <w15:chartTrackingRefBased/>
  <w15:docId w15:val="{F29273E4-3C00-4FA8-9718-04561C4C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tSamolberg\Kadrina%20Vallavalitsus\Kantselei%20-%20Dokumendid\Blanketid\blanketid_alates_2024\volikogu_MAARUS_eelnou-lap008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B6766-EBF6-4C92-8031-6B2DAF698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volikogu_MAARUS_eelnou-lap008.dotx</Template>
  <TotalTime>2</TotalTime>
  <Pages>2</Pages>
  <Words>290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Samolberg</dc:creator>
  <cp:keywords/>
  <dc:description/>
  <cp:lastModifiedBy>Krista Kirsimäe</cp:lastModifiedBy>
  <cp:revision>2</cp:revision>
  <cp:lastPrinted>2026-02-06T06:37:00Z</cp:lastPrinted>
  <dcterms:created xsi:type="dcterms:W3CDTF">2026-03-20T08:39:00Z</dcterms:created>
  <dcterms:modified xsi:type="dcterms:W3CDTF">2026-03-20T08:39:00Z</dcterms:modified>
</cp:coreProperties>
</file>